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F9F" w:rsidRDefault="00D71FC7">
      <w:pPr>
        <w:jc w:val="center"/>
        <w:rPr>
          <w:rFonts w:ascii="宋体" w:eastAsia="宋体" w:hAnsi="宋体"/>
          <w:b/>
          <w:sz w:val="32"/>
        </w:rPr>
      </w:pPr>
      <w:r>
        <w:rPr>
          <w:rFonts w:ascii="宋体" w:eastAsia="宋体" w:hAnsi="宋体"/>
          <w:b/>
          <w:sz w:val="32"/>
        </w:rPr>
        <w:t>食品标签</w:t>
      </w:r>
      <w:r w:rsidR="0098714A">
        <w:rPr>
          <w:rFonts w:ascii="宋体" w:eastAsia="宋体" w:hAnsi="宋体" w:hint="eastAsia"/>
          <w:b/>
          <w:sz w:val="32"/>
        </w:rPr>
        <w:t>审核</w:t>
      </w:r>
      <w:r>
        <w:rPr>
          <w:rFonts w:ascii="宋体" w:eastAsia="宋体" w:hAnsi="宋体"/>
          <w:b/>
          <w:sz w:val="32"/>
        </w:rPr>
        <w:t>服务委托书</w:t>
      </w:r>
      <w:bookmarkStart w:id="0" w:name="_GoBack"/>
      <w:bookmarkEnd w:id="0"/>
    </w:p>
    <w:p w:rsidR="001B2F9F" w:rsidRDefault="00845198" w:rsidP="00845198">
      <w:pPr>
        <w:tabs>
          <w:tab w:val="left" w:pos="4650"/>
          <w:tab w:val="right" w:pos="8306"/>
        </w:tabs>
        <w:jc w:val="left"/>
        <w:rPr>
          <w:rFonts w:asciiTheme="minorEastAsia" w:hAnsiTheme="minorEastAsia" w:cstheme="minorEastAsia"/>
          <w:sz w:val="24"/>
          <w:highlight w:val="yellow"/>
        </w:rPr>
      </w:pPr>
      <w:r>
        <w:rPr>
          <w:rFonts w:asciiTheme="minorEastAsia" w:hAnsiTheme="minorEastAsia" w:cstheme="minorEastAsia"/>
          <w:sz w:val="24"/>
        </w:rPr>
        <w:tab/>
      </w:r>
      <w:r>
        <w:rPr>
          <w:rFonts w:asciiTheme="minorEastAsia" w:hAnsiTheme="minorEastAsia" w:cstheme="minorEastAsia"/>
          <w:sz w:val="24"/>
        </w:rPr>
        <w:tab/>
      </w:r>
      <w:r w:rsidR="00D71FC7">
        <w:rPr>
          <w:rFonts w:asciiTheme="minorEastAsia" w:hAnsiTheme="minorEastAsia" w:cstheme="minorEastAsia" w:hint="eastAsia"/>
          <w:sz w:val="24"/>
        </w:rPr>
        <w:t>编号：BQJ2017—</w:t>
      </w:r>
      <w:r w:rsidR="00D71FC7">
        <w:rPr>
          <w:rFonts w:asciiTheme="minorEastAsia" w:hAnsiTheme="minorEastAsia" w:cstheme="minorEastAsia" w:hint="eastAsia"/>
          <w:sz w:val="24"/>
          <w:bdr w:val="single" w:sz="4" w:space="0" w:color="auto"/>
        </w:rPr>
        <w:t>00001</w:t>
      </w:r>
    </w:p>
    <w:tbl>
      <w:tblPr>
        <w:tblW w:w="8620" w:type="dxa"/>
        <w:jc w:val="center"/>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9"/>
        <w:gridCol w:w="3127"/>
        <w:gridCol w:w="498"/>
        <w:gridCol w:w="1032"/>
        <w:gridCol w:w="534"/>
        <w:gridCol w:w="855"/>
        <w:gridCol w:w="1190"/>
        <w:gridCol w:w="15"/>
      </w:tblGrid>
      <w:tr w:rsidR="001B2F9F">
        <w:trPr>
          <w:gridAfter w:val="1"/>
          <w:wAfter w:w="15" w:type="dxa"/>
          <w:cantSplit/>
          <w:trHeight w:val="195"/>
          <w:jc w:val="center"/>
        </w:trPr>
        <w:tc>
          <w:tcPr>
            <w:tcW w:w="1369" w:type="dxa"/>
            <w:shd w:val="clear" w:color="auto" w:fill="FFE599" w:themeFill="accent4" w:themeFillTint="66"/>
          </w:tcPr>
          <w:p w:rsidR="001B2F9F" w:rsidRDefault="00D71FC7">
            <w:pPr>
              <w:spacing w:line="400" w:lineRule="atLeast"/>
              <w:jc w:val="center"/>
              <w:rPr>
                <w:rFonts w:ascii="宋体" w:eastAsia="宋体" w:hAnsi="宋体" w:cs="宋体"/>
                <w:b/>
                <w:bCs/>
                <w:sz w:val="24"/>
              </w:rPr>
            </w:pPr>
            <w:r>
              <w:rPr>
                <w:rFonts w:ascii="宋体" w:eastAsia="宋体" w:hAnsi="宋体" w:cs="宋体" w:hint="eastAsia"/>
                <w:b/>
                <w:bCs/>
                <w:sz w:val="24"/>
              </w:rPr>
              <w:t>单位名称</w:t>
            </w:r>
          </w:p>
        </w:tc>
        <w:tc>
          <w:tcPr>
            <w:tcW w:w="7236" w:type="dxa"/>
            <w:gridSpan w:val="6"/>
            <w:shd w:val="clear" w:color="auto" w:fill="auto"/>
          </w:tcPr>
          <w:p w:rsidR="001B2F9F" w:rsidRDefault="001B2F9F">
            <w:pPr>
              <w:spacing w:line="400" w:lineRule="atLeast"/>
              <w:jc w:val="left"/>
              <w:rPr>
                <w:rFonts w:ascii="仿宋" w:eastAsia="仿宋" w:hAnsi="仿宋" w:cs="仿宋"/>
                <w:sz w:val="24"/>
              </w:rPr>
            </w:pPr>
          </w:p>
        </w:tc>
      </w:tr>
      <w:tr w:rsidR="001B2F9F">
        <w:trPr>
          <w:gridAfter w:val="1"/>
          <w:wAfter w:w="15" w:type="dxa"/>
          <w:cantSplit/>
          <w:trHeight w:val="120"/>
          <w:jc w:val="center"/>
        </w:trPr>
        <w:tc>
          <w:tcPr>
            <w:tcW w:w="1369" w:type="dxa"/>
            <w:shd w:val="clear" w:color="auto" w:fill="FFE599" w:themeFill="accent4" w:themeFillTint="66"/>
          </w:tcPr>
          <w:p w:rsidR="001B2F9F" w:rsidRDefault="00D71FC7">
            <w:pPr>
              <w:spacing w:line="400" w:lineRule="atLeast"/>
              <w:jc w:val="center"/>
              <w:rPr>
                <w:rFonts w:ascii="宋体" w:eastAsia="宋体" w:hAnsi="宋体" w:cs="宋体"/>
                <w:b/>
                <w:bCs/>
                <w:sz w:val="24"/>
              </w:rPr>
            </w:pPr>
            <w:r>
              <w:rPr>
                <w:rFonts w:ascii="宋体" w:eastAsia="宋体" w:hAnsi="宋体" w:cs="宋体" w:hint="eastAsia"/>
                <w:b/>
                <w:bCs/>
                <w:sz w:val="24"/>
              </w:rPr>
              <w:t>单位地址</w:t>
            </w:r>
          </w:p>
        </w:tc>
        <w:tc>
          <w:tcPr>
            <w:tcW w:w="7236" w:type="dxa"/>
            <w:gridSpan w:val="6"/>
            <w:shd w:val="clear" w:color="auto" w:fill="auto"/>
          </w:tcPr>
          <w:p w:rsidR="001B2F9F" w:rsidRDefault="001B2F9F">
            <w:pPr>
              <w:spacing w:line="400" w:lineRule="atLeast"/>
              <w:rPr>
                <w:rFonts w:ascii="仿宋" w:eastAsia="仿宋" w:hAnsi="仿宋" w:cs="仿宋"/>
                <w:sz w:val="24"/>
              </w:rPr>
            </w:pPr>
          </w:p>
        </w:tc>
      </w:tr>
      <w:tr w:rsidR="001B2F9F">
        <w:trPr>
          <w:gridAfter w:val="1"/>
          <w:wAfter w:w="15" w:type="dxa"/>
          <w:cantSplit/>
          <w:trHeight w:val="90"/>
          <w:jc w:val="center"/>
        </w:trPr>
        <w:tc>
          <w:tcPr>
            <w:tcW w:w="1369" w:type="dxa"/>
            <w:shd w:val="clear" w:color="auto" w:fill="FFE599" w:themeFill="accent4" w:themeFillTint="66"/>
          </w:tcPr>
          <w:p w:rsidR="001B2F9F" w:rsidRDefault="00D71FC7">
            <w:pPr>
              <w:spacing w:line="400" w:lineRule="atLeast"/>
              <w:jc w:val="center"/>
              <w:rPr>
                <w:rFonts w:ascii="宋体" w:eastAsia="宋体" w:hAnsi="宋体" w:cs="宋体"/>
                <w:b/>
                <w:bCs/>
                <w:sz w:val="24"/>
              </w:rPr>
            </w:pPr>
            <w:r>
              <w:rPr>
                <w:rFonts w:ascii="宋体" w:eastAsia="宋体" w:hAnsi="宋体" w:cs="宋体" w:hint="eastAsia"/>
                <w:b/>
                <w:bCs/>
                <w:sz w:val="24"/>
              </w:rPr>
              <w:t>联 系 人</w:t>
            </w:r>
          </w:p>
        </w:tc>
        <w:tc>
          <w:tcPr>
            <w:tcW w:w="3127" w:type="dxa"/>
            <w:shd w:val="clear" w:color="auto" w:fill="auto"/>
          </w:tcPr>
          <w:p w:rsidR="001B2F9F" w:rsidRDefault="001B2F9F">
            <w:pPr>
              <w:spacing w:line="400" w:lineRule="atLeast"/>
              <w:jc w:val="center"/>
              <w:rPr>
                <w:rFonts w:ascii="仿宋" w:eastAsia="仿宋" w:hAnsi="仿宋" w:cs="仿宋"/>
                <w:sz w:val="24"/>
              </w:rPr>
            </w:pPr>
          </w:p>
        </w:tc>
        <w:tc>
          <w:tcPr>
            <w:tcW w:w="1530" w:type="dxa"/>
            <w:gridSpan w:val="2"/>
            <w:shd w:val="clear" w:color="auto" w:fill="FFE599" w:themeFill="accent4" w:themeFillTint="66"/>
          </w:tcPr>
          <w:p w:rsidR="001B2F9F" w:rsidRDefault="00D71FC7">
            <w:pPr>
              <w:spacing w:line="400" w:lineRule="atLeast"/>
              <w:jc w:val="center"/>
              <w:rPr>
                <w:rFonts w:ascii="宋体" w:eastAsia="宋体" w:hAnsi="宋体" w:cs="宋体"/>
                <w:b/>
                <w:bCs/>
                <w:sz w:val="24"/>
              </w:rPr>
            </w:pPr>
            <w:r>
              <w:rPr>
                <w:rFonts w:ascii="宋体" w:eastAsia="宋体" w:hAnsi="宋体" w:cs="宋体" w:hint="eastAsia"/>
                <w:b/>
                <w:bCs/>
                <w:sz w:val="24"/>
              </w:rPr>
              <w:t>邮    编</w:t>
            </w:r>
          </w:p>
        </w:tc>
        <w:tc>
          <w:tcPr>
            <w:tcW w:w="2579" w:type="dxa"/>
            <w:gridSpan w:val="3"/>
            <w:shd w:val="clear" w:color="auto" w:fill="auto"/>
          </w:tcPr>
          <w:p w:rsidR="001B2F9F" w:rsidRDefault="001B2F9F">
            <w:pPr>
              <w:spacing w:line="400" w:lineRule="atLeast"/>
              <w:jc w:val="center"/>
              <w:rPr>
                <w:rFonts w:ascii="仿宋" w:eastAsia="仿宋" w:hAnsi="仿宋" w:cs="仿宋"/>
                <w:sz w:val="24"/>
              </w:rPr>
            </w:pPr>
          </w:p>
        </w:tc>
      </w:tr>
      <w:tr w:rsidR="001B2F9F">
        <w:trPr>
          <w:gridAfter w:val="1"/>
          <w:wAfter w:w="15" w:type="dxa"/>
          <w:trHeight w:val="145"/>
          <w:jc w:val="center"/>
        </w:trPr>
        <w:tc>
          <w:tcPr>
            <w:tcW w:w="1369" w:type="dxa"/>
            <w:shd w:val="clear" w:color="auto" w:fill="FFE599" w:themeFill="accent4" w:themeFillTint="66"/>
          </w:tcPr>
          <w:p w:rsidR="001B2F9F" w:rsidRDefault="00D71FC7">
            <w:pPr>
              <w:spacing w:line="400" w:lineRule="atLeast"/>
              <w:jc w:val="center"/>
              <w:rPr>
                <w:rFonts w:ascii="宋体" w:eastAsia="宋体" w:hAnsi="宋体" w:cs="宋体"/>
                <w:b/>
                <w:bCs/>
                <w:sz w:val="24"/>
              </w:rPr>
            </w:pPr>
            <w:r>
              <w:rPr>
                <w:rFonts w:ascii="宋体" w:eastAsia="宋体" w:hAnsi="宋体" w:cs="宋体" w:hint="eastAsia"/>
                <w:b/>
                <w:bCs/>
                <w:sz w:val="24"/>
              </w:rPr>
              <w:t>电子邮箱</w:t>
            </w:r>
          </w:p>
        </w:tc>
        <w:tc>
          <w:tcPr>
            <w:tcW w:w="3127" w:type="dxa"/>
            <w:shd w:val="clear" w:color="auto" w:fill="auto"/>
          </w:tcPr>
          <w:p w:rsidR="001B2F9F" w:rsidRDefault="001B2F9F">
            <w:pPr>
              <w:spacing w:line="400" w:lineRule="atLeast"/>
              <w:jc w:val="center"/>
              <w:rPr>
                <w:rFonts w:ascii="仿宋" w:eastAsia="仿宋" w:hAnsi="仿宋" w:cs="仿宋"/>
                <w:sz w:val="24"/>
              </w:rPr>
            </w:pPr>
          </w:p>
        </w:tc>
        <w:tc>
          <w:tcPr>
            <w:tcW w:w="1530" w:type="dxa"/>
            <w:gridSpan w:val="2"/>
            <w:shd w:val="clear" w:color="auto" w:fill="FFE599" w:themeFill="accent4" w:themeFillTint="66"/>
          </w:tcPr>
          <w:p w:rsidR="001B2F9F" w:rsidRDefault="00D71FC7">
            <w:pPr>
              <w:spacing w:line="400" w:lineRule="atLeast"/>
              <w:jc w:val="center"/>
              <w:rPr>
                <w:rFonts w:ascii="宋体" w:eastAsia="宋体" w:hAnsi="宋体" w:cs="宋体"/>
                <w:b/>
                <w:bCs/>
                <w:sz w:val="24"/>
              </w:rPr>
            </w:pPr>
            <w:r>
              <w:rPr>
                <w:rFonts w:ascii="宋体" w:eastAsia="宋体" w:hAnsi="宋体" w:cs="宋体" w:hint="eastAsia"/>
                <w:b/>
                <w:bCs/>
                <w:sz w:val="24"/>
              </w:rPr>
              <w:t>联系电话</w:t>
            </w:r>
          </w:p>
        </w:tc>
        <w:tc>
          <w:tcPr>
            <w:tcW w:w="2579" w:type="dxa"/>
            <w:gridSpan w:val="3"/>
            <w:shd w:val="clear" w:color="auto" w:fill="auto"/>
          </w:tcPr>
          <w:p w:rsidR="001B2F9F" w:rsidRDefault="001B2F9F">
            <w:pPr>
              <w:spacing w:line="400" w:lineRule="atLeast"/>
              <w:rPr>
                <w:rFonts w:ascii="仿宋" w:eastAsia="仿宋" w:hAnsi="仿宋" w:cs="仿宋"/>
                <w:sz w:val="24"/>
              </w:rPr>
            </w:pPr>
          </w:p>
        </w:tc>
      </w:tr>
      <w:tr w:rsidR="001B2F9F">
        <w:trPr>
          <w:trHeight w:val="404"/>
          <w:jc w:val="center"/>
        </w:trPr>
        <w:tc>
          <w:tcPr>
            <w:tcW w:w="1369" w:type="dxa"/>
            <w:vMerge w:val="restart"/>
            <w:shd w:val="clear" w:color="auto" w:fill="FFE599" w:themeFill="accent4" w:themeFillTint="66"/>
            <w:vAlign w:val="center"/>
          </w:tcPr>
          <w:p w:rsidR="001B2F9F" w:rsidRDefault="00D71FC7">
            <w:pPr>
              <w:spacing w:line="400" w:lineRule="atLeast"/>
              <w:jc w:val="center"/>
              <w:rPr>
                <w:rFonts w:ascii="宋体" w:eastAsia="宋体" w:hAnsi="宋体" w:cs="宋体"/>
                <w:b/>
                <w:bCs/>
                <w:sz w:val="24"/>
              </w:rPr>
            </w:pPr>
            <w:r>
              <w:rPr>
                <w:rFonts w:ascii="宋体" w:eastAsia="宋体" w:hAnsi="宋体" w:cs="宋体" w:hint="eastAsia"/>
                <w:b/>
                <w:bCs/>
                <w:sz w:val="24"/>
              </w:rPr>
              <w:t>咨询项目</w:t>
            </w:r>
          </w:p>
        </w:tc>
        <w:tc>
          <w:tcPr>
            <w:tcW w:w="4657" w:type="dxa"/>
            <w:gridSpan w:val="3"/>
          </w:tcPr>
          <w:p w:rsidR="001B2F9F" w:rsidRDefault="00D71FC7">
            <w:pPr>
              <w:spacing w:line="400" w:lineRule="atLeast"/>
              <w:rPr>
                <w:rFonts w:ascii="仿宋" w:eastAsia="仿宋" w:hAnsi="仿宋" w:cs="仿宋"/>
                <w:sz w:val="24"/>
              </w:rPr>
            </w:pPr>
            <w:r>
              <w:rPr>
                <w:rFonts w:ascii="仿宋" w:eastAsia="仿宋" w:hAnsi="仿宋" w:cs="仿宋" w:hint="eastAsia"/>
                <w:sz w:val="24"/>
              </w:rPr>
              <w:t>食品标签格式版面审查</w:t>
            </w:r>
          </w:p>
        </w:tc>
        <w:tc>
          <w:tcPr>
            <w:tcW w:w="534" w:type="dxa"/>
          </w:tcPr>
          <w:p w:rsidR="001B2F9F" w:rsidRDefault="00D71FC7">
            <w:pPr>
              <w:spacing w:line="400" w:lineRule="atLeast"/>
              <w:jc w:val="center"/>
              <w:rPr>
                <w:rFonts w:ascii="仿宋" w:eastAsia="仿宋" w:hAnsi="仿宋" w:cs="仿宋"/>
                <w:szCs w:val="21"/>
                <w:bdr w:val="single" w:sz="4" w:space="0" w:color="auto"/>
              </w:rPr>
            </w:pPr>
            <w:r>
              <w:rPr>
                <w:rFonts w:ascii="仿宋" w:eastAsia="仿宋" w:hAnsi="仿宋" w:cs="仿宋" w:hint="eastAsia"/>
                <w:szCs w:val="21"/>
              </w:rPr>
              <w:t>√</w:t>
            </w:r>
          </w:p>
        </w:tc>
        <w:tc>
          <w:tcPr>
            <w:tcW w:w="855" w:type="dxa"/>
            <w:shd w:val="clear" w:color="auto" w:fill="FFE599" w:themeFill="accent4" w:themeFillTint="66"/>
          </w:tcPr>
          <w:p w:rsidR="001B2F9F" w:rsidRDefault="00D71FC7">
            <w:pPr>
              <w:spacing w:line="400" w:lineRule="atLeast"/>
              <w:jc w:val="center"/>
              <w:rPr>
                <w:rFonts w:ascii="宋体" w:eastAsia="宋体" w:hAnsi="宋体" w:cs="宋体"/>
                <w:b/>
                <w:bCs/>
                <w:szCs w:val="21"/>
                <w:bdr w:val="single" w:sz="4" w:space="0" w:color="auto"/>
              </w:rPr>
            </w:pPr>
            <w:r>
              <w:rPr>
                <w:rFonts w:ascii="宋体" w:eastAsia="宋体" w:hAnsi="宋体" w:cs="宋体" w:hint="eastAsia"/>
                <w:b/>
                <w:bCs/>
                <w:szCs w:val="21"/>
              </w:rPr>
              <w:t>数量</w:t>
            </w:r>
          </w:p>
        </w:tc>
        <w:tc>
          <w:tcPr>
            <w:tcW w:w="1205" w:type="dxa"/>
            <w:gridSpan w:val="2"/>
          </w:tcPr>
          <w:p w:rsidR="001B2F9F" w:rsidRDefault="00D71FC7">
            <w:pPr>
              <w:spacing w:line="400" w:lineRule="atLeast"/>
              <w:jc w:val="center"/>
              <w:rPr>
                <w:rFonts w:ascii="仿宋" w:eastAsia="仿宋" w:hAnsi="仿宋" w:cs="仿宋"/>
                <w:szCs w:val="21"/>
                <w:bdr w:val="single" w:sz="4" w:space="0" w:color="auto"/>
              </w:rPr>
            </w:pPr>
            <w:r>
              <w:rPr>
                <w:rFonts w:ascii="仿宋" w:eastAsia="仿宋" w:hAnsi="仿宋" w:cs="仿宋" w:hint="eastAsia"/>
                <w:szCs w:val="21"/>
              </w:rPr>
              <w:t xml:space="preserve">    个</w:t>
            </w:r>
          </w:p>
        </w:tc>
      </w:tr>
      <w:tr w:rsidR="001B2F9F">
        <w:trPr>
          <w:trHeight w:val="195"/>
          <w:jc w:val="center"/>
        </w:trPr>
        <w:tc>
          <w:tcPr>
            <w:tcW w:w="1369" w:type="dxa"/>
            <w:vMerge/>
            <w:shd w:val="clear" w:color="auto" w:fill="FFE599" w:themeFill="accent4" w:themeFillTint="66"/>
            <w:vAlign w:val="center"/>
          </w:tcPr>
          <w:p w:rsidR="001B2F9F" w:rsidRDefault="001B2F9F">
            <w:pPr>
              <w:spacing w:line="400" w:lineRule="atLeast"/>
            </w:pPr>
          </w:p>
        </w:tc>
        <w:tc>
          <w:tcPr>
            <w:tcW w:w="4657" w:type="dxa"/>
            <w:gridSpan w:val="3"/>
          </w:tcPr>
          <w:p w:rsidR="001B2F9F" w:rsidRDefault="00D71FC7">
            <w:pPr>
              <w:spacing w:line="400" w:lineRule="atLeast"/>
              <w:rPr>
                <w:rFonts w:ascii="仿宋" w:eastAsia="仿宋" w:hAnsi="仿宋" w:cs="仿宋"/>
                <w:sz w:val="24"/>
              </w:rPr>
            </w:pPr>
            <w:r>
              <w:rPr>
                <w:rFonts w:ascii="仿宋" w:eastAsia="仿宋" w:hAnsi="仿宋" w:cs="仿宋" w:hint="eastAsia"/>
                <w:sz w:val="24"/>
              </w:rPr>
              <w:t>食品标签符合性审查</w:t>
            </w:r>
          </w:p>
        </w:tc>
        <w:tc>
          <w:tcPr>
            <w:tcW w:w="534" w:type="dxa"/>
          </w:tcPr>
          <w:p w:rsidR="001B2F9F" w:rsidRDefault="00D71FC7">
            <w:pPr>
              <w:spacing w:line="400" w:lineRule="atLeast"/>
              <w:jc w:val="center"/>
              <w:rPr>
                <w:rFonts w:ascii="仿宋" w:eastAsia="仿宋" w:hAnsi="仿宋" w:cs="仿宋"/>
                <w:szCs w:val="21"/>
                <w:bdr w:val="single" w:sz="4" w:space="0" w:color="auto"/>
              </w:rPr>
            </w:pPr>
            <w:r>
              <w:rPr>
                <w:rFonts w:ascii="仿宋" w:eastAsia="仿宋" w:hAnsi="仿宋" w:cs="仿宋" w:hint="eastAsia"/>
                <w:szCs w:val="21"/>
              </w:rPr>
              <w:t>√</w:t>
            </w:r>
          </w:p>
        </w:tc>
        <w:tc>
          <w:tcPr>
            <w:tcW w:w="855" w:type="dxa"/>
            <w:shd w:val="clear" w:color="auto" w:fill="FFE599" w:themeFill="accent4" w:themeFillTint="66"/>
          </w:tcPr>
          <w:p w:rsidR="001B2F9F" w:rsidRDefault="00D71FC7">
            <w:pPr>
              <w:spacing w:line="400" w:lineRule="atLeast"/>
              <w:jc w:val="center"/>
              <w:rPr>
                <w:rFonts w:ascii="宋体" w:eastAsia="宋体" w:hAnsi="宋体" w:cs="宋体"/>
                <w:b/>
                <w:bCs/>
                <w:szCs w:val="21"/>
                <w:bdr w:val="single" w:sz="4" w:space="0" w:color="auto"/>
              </w:rPr>
            </w:pPr>
            <w:r>
              <w:rPr>
                <w:rFonts w:ascii="宋体" w:eastAsia="宋体" w:hAnsi="宋体" w:cs="宋体" w:hint="eastAsia"/>
                <w:b/>
                <w:bCs/>
                <w:szCs w:val="21"/>
              </w:rPr>
              <w:t>数量</w:t>
            </w:r>
          </w:p>
        </w:tc>
        <w:tc>
          <w:tcPr>
            <w:tcW w:w="1205" w:type="dxa"/>
            <w:gridSpan w:val="2"/>
          </w:tcPr>
          <w:p w:rsidR="001B2F9F" w:rsidRDefault="00D71FC7">
            <w:pPr>
              <w:spacing w:line="400" w:lineRule="atLeast"/>
              <w:jc w:val="center"/>
              <w:rPr>
                <w:rFonts w:ascii="仿宋" w:eastAsia="仿宋" w:hAnsi="仿宋" w:cs="仿宋"/>
                <w:szCs w:val="21"/>
                <w:bdr w:val="single" w:sz="4" w:space="0" w:color="auto"/>
              </w:rPr>
            </w:pPr>
            <w:r>
              <w:rPr>
                <w:rFonts w:ascii="仿宋" w:eastAsia="仿宋" w:hAnsi="仿宋" w:cs="仿宋" w:hint="eastAsia"/>
                <w:szCs w:val="21"/>
              </w:rPr>
              <w:t xml:space="preserve">    个</w:t>
            </w:r>
          </w:p>
        </w:tc>
      </w:tr>
      <w:tr w:rsidR="001B2F9F">
        <w:trPr>
          <w:trHeight w:val="1212"/>
          <w:jc w:val="center"/>
        </w:trPr>
        <w:tc>
          <w:tcPr>
            <w:tcW w:w="1369" w:type="dxa"/>
            <w:vMerge/>
            <w:shd w:val="clear" w:color="auto" w:fill="FFE599" w:themeFill="accent4" w:themeFillTint="66"/>
            <w:vAlign w:val="center"/>
          </w:tcPr>
          <w:p w:rsidR="001B2F9F" w:rsidRDefault="001B2F9F">
            <w:pPr>
              <w:spacing w:line="400" w:lineRule="atLeast"/>
            </w:pPr>
          </w:p>
        </w:tc>
        <w:tc>
          <w:tcPr>
            <w:tcW w:w="7251" w:type="dxa"/>
            <w:gridSpan w:val="7"/>
          </w:tcPr>
          <w:p w:rsidR="001B2F9F" w:rsidRDefault="00D71FC7">
            <w:pPr>
              <w:pStyle w:val="a4"/>
              <w:rPr>
                <w:rFonts w:ascii="仿宋" w:eastAsia="仿宋" w:hAnsi="仿宋" w:cs="仿宋"/>
                <w:sz w:val="24"/>
              </w:rPr>
            </w:pPr>
            <w:r>
              <w:rPr>
                <w:rFonts w:ascii="仿宋" w:eastAsia="仿宋" w:hAnsi="仿宋" w:cs="仿宋" w:hint="eastAsia"/>
                <w:b/>
                <w:bCs/>
                <w:sz w:val="24"/>
              </w:rPr>
              <w:t>格式版面审查</w:t>
            </w:r>
            <w:r>
              <w:rPr>
                <w:rFonts w:ascii="仿宋" w:eastAsia="仿宋" w:hAnsi="仿宋" w:cs="仿宋" w:hint="eastAsia"/>
                <w:sz w:val="24"/>
              </w:rPr>
              <w:t>：审查食品标签中国家现行法律法规、标准规定的“强制性标示内容”形式的完整性。</w:t>
            </w:r>
          </w:p>
          <w:p w:rsidR="001B2F9F" w:rsidRDefault="00D71FC7">
            <w:pPr>
              <w:pStyle w:val="a4"/>
              <w:rPr>
                <w:rFonts w:ascii="仿宋" w:eastAsia="仿宋" w:hAnsi="仿宋" w:cs="仿宋"/>
                <w:sz w:val="24"/>
              </w:rPr>
            </w:pPr>
            <w:r>
              <w:rPr>
                <w:rFonts w:ascii="仿宋" w:eastAsia="仿宋" w:hAnsi="仿宋" w:cs="仿宋" w:hint="eastAsia"/>
                <w:b/>
                <w:bCs/>
                <w:sz w:val="24"/>
              </w:rPr>
              <w:t>符合性审查</w:t>
            </w:r>
            <w:r>
              <w:rPr>
                <w:rFonts w:ascii="仿宋" w:eastAsia="仿宋" w:hAnsi="仿宋" w:cs="仿宋" w:hint="eastAsia"/>
                <w:sz w:val="24"/>
              </w:rPr>
              <w:t>：审查食品标签中国家现行法律法规、标准规定的“强制性标示内容”形式的准确性。例如，添加剂名称是否规范，营养素单位是否正确等。</w:t>
            </w:r>
          </w:p>
        </w:tc>
      </w:tr>
      <w:tr w:rsidR="001B2F9F">
        <w:trPr>
          <w:cantSplit/>
          <w:trHeight w:val="405"/>
          <w:jc w:val="center"/>
        </w:trPr>
        <w:tc>
          <w:tcPr>
            <w:tcW w:w="1369" w:type="dxa"/>
            <w:shd w:val="clear" w:color="auto" w:fill="FFE599" w:themeFill="accent4" w:themeFillTint="66"/>
            <w:vAlign w:val="center"/>
          </w:tcPr>
          <w:p w:rsidR="001B2F9F" w:rsidRDefault="00D71FC7">
            <w:pPr>
              <w:spacing w:line="400" w:lineRule="atLeast"/>
              <w:jc w:val="center"/>
              <w:rPr>
                <w:rFonts w:ascii="宋体" w:eastAsia="宋体" w:hAnsi="宋体" w:cs="宋体"/>
                <w:b/>
                <w:bCs/>
                <w:sz w:val="24"/>
              </w:rPr>
            </w:pPr>
            <w:r>
              <w:rPr>
                <w:rFonts w:ascii="宋体" w:eastAsia="宋体" w:hAnsi="宋体" w:cs="宋体" w:hint="eastAsia"/>
                <w:b/>
                <w:bCs/>
                <w:sz w:val="24"/>
              </w:rPr>
              <w:t>收费</w:t>
            </w:r>
          </w:p>
        </w:tc>
        <w:tc>
          <w:tcPr>
            <w:tcW w:w="4657" w:type="dxa"/>
            <w:gridSpan w:val="3"/>
          </w:tcPr>
          <w:p w:rsidR="001B2F9F" w:rsidRDefault="00D71FC7">
            <w:pPr>
              <w:spacing w:line="400" w:lineRule="atLeast"/>
              <w:rPr>
                <w:rFonts w:ascii="仿宋" w:eastAsia="仿宋" w:hAnsi="仿宋" w:cs="仿宋"/>
                <w:sz w:val="24"/>
              </w:rPr>
            </w:pPr>
            <w:r w:rsidRPr="00DE0E2D">
              <w:rPr>
                <w:rFonts w:ascii="仿宋" w:eastAsia="仿宋" w:hAnsi="仿宋" w:cs="仿宋" w:hint="eastAsia"/>
                <w:sz w:val="24"/>
                <w:highlight w:val="yellow"/>
              </w:rPr>
              <w:t>食品标签</w:t>
            </w:r>
          </w:p>
        </w:tc>
        <w:tc>
          <w:tcPr>
            <w:tcW w:w="2594" w:type="dxa"/>
            <w:gridSpan w:val="4"/>
          </w:tcPr>
          <w:p w:rsidR="001B2F9F" w:rsidRDefault="00D71FC7">
            <w:pPr>
              <w:spacing w:line="400" w:lineRule="atLeast"/>
              <w:jc w:val="center"/>
              <w:rPr>
                <w:rFonts w:ascii="仿宋" w:eastAsia="仿宋" w:hAnsi="仿宋" w:cs="仿宋"/>
                <w:sz w:val="24"/>
              </w:rPr>
            </w:pPr>
            <w:r>
              <w:rPr>
                <w:rFonts w:ascii="仿宋" w:eastAsia="仿宋" w:hAnsi="仿宋" w:cs="仿宋" w:hint="eastAsia"/>
                <w:sz w:val="24"/>
              </w:rPr>
              <w:t>元/个/次</w:t>
            </w:r>
          </w:p>
        </w:tc>
      </w:tr>
      <w:tr w:rsidR="001B2F9F">
        <w:trPr>
          <w:cantSplit/>
          <w:trHeight w:val="374"/>
          <w:jc w:val="center"/>
        </w:trPr>
        <w:tc>
          <w:tcPr>
            <w:tcW w:w="1369" w:type="dxa"/>
            <w:vMerge w:val="restart"/>
            <w:shd w:val="clear" w:color="auto" w:fill="FFE599" w:themeFill="accent4" w:themeFillTint="66"/>
            <w:vAlign w:val="center"/>
          </w:tcPr>
          <w:p w:rsidR="001B2F9F" w:rsidRDefault="00D71FC7">
            <w:pPr>
              <w:spacing w:line="400" w:lineRule="atLeast"/>
              <w:jc w:val="center"/>
              <w:rPr>
                <w:rFonts w:ascii="宋体" w:eastAsia="宋体" w:hAnsi="宋体" w:cs="宋体"/>
                <w:b/>
                <w:bCs/>
                <w:sz w:val="24"/>
              </w:rPr>
            </w:pPr>
            <w:r>
              <w:rPr>
                <w:rFonts w:ascii="宋体" w:eastAsia="宋体" w:hAnsi="宋体" w:cs="宋体" w:hint="eastAsia"/>
                <w:b/>
                <w:bCs/>
                <w:sz w:val="24"/>
              </w:rPr>
              <w:t>审查周期</w:t>
            </w:r>
          </w:p>
        </w:tc>
        <w:tc>
          <w:tcPr>
            <w:tcW w:w="3625" w:type="dxa"/>
            <w:gridSpan w:val="2"/>
          </w:tcPr>
          <w:p w:rsidR="001B2F9F" w:rsidRDefault="00D71FC7">
            <w:pPr>
              <w:jc w:val="left"/>
              <w:rPr>
                <w:rFonts w:ascii="仿宋" w:eastAsia="仿宋" w:hAnsi="仿宋" w:cs="仿宋"/>
                <w:sz w:val="24"/>
              </w:rPr>
            </w:pPr>
            <w:r>
              <w:rPr>
                <w:rFonts w:ascii="仿宋" w:eastAsia="仿宋" w:hAnsi="仿宋" w:cs="仿宋" w:hint="eastAsia"/>
                <w:sz w:val="24"/>
              </w:rPr>
              <w:t>一次性委托10个以内（含10）</w:t>
            </w:r>
          </w:p>
        </w:tc>
        <w:tc>
          <w:tcPr>
            <w:tcW w:w="3626" w:type="dxa"/>
            <w:gridSpan w:val="5"/>
          </w:tcPr>
          <w:p w:rsidR="001B2F9F" w:rsidRDefault="00D71FC7">
            <w:pPr>
              <w:jc w:val="left"/>
              <w:rPr>
                <w:rFonts w:ascii="仿宋" w:eastAsia="仿宋" w:hAnsi="仿宋" w:cs="仿宋"/>
                <w:sz w:val="24"/>
              </w:rPr>
            </w:pPr>
            <w:r>
              <w:rPr>
                <w:rFonts w:ascii="仿宋" w:eastAsia="仿宋" w:hAnsi="仿宋" w:cs="仿宋" w:hint="eastAsia"/>
                <w:sz w:val="24"/>
              </w:rPr>
              <w:t>3个工作日（委托次日起计）</w:t>
            </w:r>
          </w:p>
        </w:tc>
      </w:tr>
      <w:tr w:rsidR="001B2F9F">
        <w:trPr>
          <w:cantSplit/>
          <w:trHeight w:val="307"/>
          <w:jc w:val="center"/>
        </w:trPr>
        <w:tc>
          <w:tcPr>
            <w:tcW w:w="1369" w:type="dxa"/>
            <w:vMerge/>
            <w:shd w:val="clear" w:color="auto" w:fill="FFE599" w:themeFill="accent4" w:themeFillTint="66"/>
            <w:vAlign w:val="center"/>
          </w:tcPr>
          <w:p w:rsidR="001B2F9F" w:rsidRDefault="001B2F9F">
            <w:pPr>
              <w:jc w:val="left"/>
            </w:pPr>
          </w:p>
        </w:tc>
        <w:tc>
          <w:tcPr>
            <w:tcW w:w="3625" w:type="dxa"/>
            <w:gridSpan w:val="2"/>
          </w:tcPr>
          <w:p w:rsidR="001B2F9F" w:rsidRDefault="00D71FC7">
            <w:pPr>
              <w:jc w:val="left"/>
            </w:pPr>
            <w:r>
              <w:rPr>
                <w:rFonts w:ascii="仿宋" w:eastAsia="仿宋" w:hAnsi="仿宋" w:cs="仿宋" w:hint="eastAsia"/>
                <w:sz w:val="24"/>
              </w:rPr>
              <w:t>一次性委托10个以上</w:t>
            </w:r>
          </w:p>
        </w:tc>
        <w:tc>
          <w:tcPr>
            <w:tcW w:w="3626" w:type="dxa"/>
            <w:gridSpan w:val="5"/>
          </w:tcPr>
          <w:p w:rsidR="001B2F9F" w:rsidRDefault="00D71FC7">
            <w:pPr>
              <w:jc w:val="left"/>
              <w:rPr>
                <w:rFonts w:ascii="仿宋" w:eastAsia="仿宋" w:hAnsi="仿宋" w:cs="仿宋"/>
                <w:sz w:val="24"/>
              </w:rPr>
            </w:pPr>
            <w:r>
              <w:rPr>
                <w:rFonts w:ascii="仿宋" w:eastAsia="仿宋" w:hAnsi="仿宋" w:cs="仿宋" w:hint="eastAsia"/>
                <w:sz w:val="24"/>
              </w:rPr>
              <w:t>每增加3个，增加1个工作日</w:t>
            </w:r>
          </w:p>
        </w:tc>
      </w:tr>
      <w:tr w:rsidR="001B2F9F">
        <w:trPr>
          <w:cantSplit/>
          <w:trHeight w:val="463"/>
          <w:jc w:val="center"/>
        </w:trPr>
        <w:tc>
          <w:tcPr>
            <w:tcW w:w="1369" w:type="dxa"/>
            <w:shd w:val="clear" w:color="auto" w:fill="FFE599" w:themeFill="accent4" w:themeFillTint="66"/>
            <w:vAlign w:val="center"/>
          </w:tcPr>
          <w:p w:rsidR="001B2F9F" w:rsidRDefault="00D71FC7">
            <w:pPr>
              <w:spacing w:line="400" w:lineRule="atLeast"/>
              <w:jc w:val="center"/>
              <w:rPr>
                <w:rFonts w:ascii="宋体" w:eastAsia="宋体" w:hAnsi="宋体" w:cs="宋体"/>
                <w:b/>
                <w:bCs/>
                <w:sz w:val="24"/>
              </w:rPr>
            </w:pPr>
            <w:r>
              <w:rPr>
                <w:rFonts w:ascii="宋体" w:eastAsia="宋体" w:hAnsi="宋体" w:cs="宋体" w:hint="eastAsia"/>
                <w:b/>
                <w:bCs/>
                <w:sz w:val="24"/>
              </w:rPr>
              <w:t>附随资料</w:t>
            </w:r>
          </w:p>
        </w:tc>
        <w:tc>
          <w:tcPr>
            <w:tcW w:w="7251" w:type="dxa"/>
            <w:gridSpan w:val="7"/>
          </w:tcPr>
          <w:p w:rsidR="001B2F9F" w:rsidRDefault="00D71FC7">
            <w:pPr>
              <w:jc w:val="left"/>
              <w:rPr>
                <w:rFonts w:ascii="仿宋" w:eastAsia="仿宋" w:hAnsi="仿宋" w:cs="仿宋"/>
                <w:sz w:val="24"/>
              </w:rPr>
            </w:pPr>
            <w:r>
              <w:rPr>
                <w:rFonts w:ascii="仿宋" w:eastAsia="仿宋" w:hAnsi="仿宋" w:cs="仿宋" w:hint="eastAsia"/>
                <w:sz w:val="24"/>
              </w:rPr>
              <w:t>1、委托方营业执照复印；2、标签样本复印件；3、商标注册证、认证证书、专利证书等相关证书复印件；4、其他与标签内容相关的证书、说明材料。</w:t>
            </w:r>
          </w:p>
        </w:tc>
      </w:tr>
      <w:tr w:rsidR="001B2F9F">
        <w:trPr>
          <w:cantSplit/>
          <w:trHeight w:val="2964"/>
          <w:jc w:val="center"/>
        </w:trPr>
        <w:tc>
          <w:tcPr>
            <w:tcW w:w="1369" w:type="dxa"/>
            <w:shd w:val="clear" w:color="auto" w:fill="FFE599" w:themeFill="accent4" w:themeFillTint="66"/>
            <w:vAlign w:val="center"/>
          </w:tcPr>
          <w:p w:rsidR="001B2F9F" w:rsidRDefault="00D71FC7">
            <w:pPr>
              <w:spacing w:line="400" w:lineRule="atLeast"/>
              <w:jc w:val="center"/>
              <w:rPr>
                <w:rFonts w:ascii="宋体" w:eastAsia="宋体" w:hAnsi="宋体" w:cs="宋体"/>
                <w:b/>
                <w:bCs/>
                <w:sz w:val="24"/>
              </w:rPr>
            </w:pPr>
            <w:r>
              <w:rPr>
                <w:rFonts w:ascii="宋体" w:eastAsia="宋体" w:hAnsi="宋体" w:cs="宋体" w:hint="eastAsia"/>
                <w:b/>
                <w:bCs/>
                <w:sz w:val="24"/>
              </w:rPr>
              <w:t>委托声明</w:t>
            </w:r>
          </w:p>
        </w:tc>
        <w:tc>
          <w:tcPr>
            <w:tcW w:w="7251" w:type="dxa"/>
            <w:gridSpan w:val="7"/>
            <w:vAlign w:val="center"/>
          </w:tcPr>
          <w:p w:rsidR="001B2F9F" w:rsidRDefault="00D71FC7">
            <w:pPr>
              <w:rPr>
                <w:rFonts w:ascii="仿宋" w:eastAsia="仿宋" w:hAnsi="仿宋" w:cs="仿宋"/>
                <w:sz w:val="24"/>
              </w:rPr>
            </w:pPr>
            <w:r>
              <w:rPr>
                <w:rFonts w:ascii="仿宋" w:eastAsia="仿宋" w:hAnsi="仿宋" w:cs="仿宋" w:hint="eastAsia"/>
                <w:sz w:val="24"/>
              </w:rPr>
              <w:t>1、委托方对其所提供标签样本及相关信息的真实性负责。受托方出具咨询报告不视为对有关委托单位提交资料真实性的确认，也不保证食品实际成分符合相关法律法规标准规范的有关规定。</w:t>
            </w:r>
          </w:p>
          <w:p w:rsidR="001B2F9F" w:rsidRDefault="00D71FC7">
            <w:pPr>
              <w:rPr>
                <w:rFonts w:ascii="仿宋" w:eastAsia="仿宋" w:hAnsi="仿宋" w:cs="仿宋"/>
                <w:sz w:val="24"/>
              </w:rPr>
            </w:pPr>
            <w:r>
              <w:rPr>
                <w:rFonts w:ascii="仿宋" w:eastAsia="仿宋" w:hAnsi="仿宋" w:cs="仿宋" w:hint="eastAsia"/>
                <w:sz w:val="24"/>
              </w:rPr>
              <w:t>2、受托方仅对食品标签样本的格式版面或（和）符合性进行审查（具体以委托咨询项目为准）。</w:t>
            </w:r>
          </w:p>
          <w:p w:rsidR="001B2F9F" w:rsidRDefault="00D71FC7">
            <w:pPr>
              <w:rPr>
                <w:rFonts w:ascii="仿宋" w:eastAsia="仿宋" w:hAnsi="仿宋" w:cs="仿宋"/>
                <w:sz w:val="24"/>
              </w:rPr>
            </w:pPr>
            <w:r>
              <w:rPr>
                <w:rFonts w:ascii="仿宋" w:eastAsia="仿宋" w:hAnsi="仿宋" w:cs="仿宋" w:hint="eastAsia"/>
                <w:sz w:val="24"/>
              </w:rPr>
              <w:t>3、受托方不承诺产品标签能顺利通过食品药品监督管理部门及其他相关行政机关的审查，仅供委托单位制作标签时参考之用。</w:t>
            </w:r>
          </w:p>
          <w:p w:rsidR="001B2F9F" w:rsidRDefault="00D71FC7">
            <w:pPr>
              <w:rPr>
                <w:rFonts w:ascii="仿宋" w:eastAsia="仿宋" w:hAnsi="仿宋" w:cs="仿宋"/>
                <w:sz w:val="24"/>
              </w:rPr>
            </w:pPr>
            <w:r>
              <w:rPr>
                <w:rFonts w:ascii="仿宋" w:eastAsia="仿宋" w:hAnsi="仿宋" w:cs="仿宋" w:hint="eastAsia"/>
                <w:sz w:val="24"/>
              </w:rPr>
              <w:t>4、受托方作出的咨询报告不具有证明作用，未经受托方书面授权，不得将本报告用于任何宣传活动。</w:t>
            </w:r>
          </w:p>
          <w:p w:rsidR="001B2F9F" w:rsidRDefault="00D71FC7">
            <w:pPr>
              <w:rPr>
                <w:rFonts w:ascii="仿宋" w:eastAsia="仿宋" w:hAnsi="仿宋" w:cs="仿宋"/>
                <w:sz w:val="24"/>
              </w:rPr>
            </w:pPr>
            <w:r>
              <w:rPr>
                <w:rFonts w:ascii="仿宋" w:eastAsia="仿宋" w:hAnsi="仿宋" w:cs="仿宋" w:hint="eastAsia"/>
                <w:sz w:val="24"/>
              </w:rPr>
              <w:t>5、委托方指定的联系人已充分得到其授权，可以代表其和受托方进行联系咨询相关事宜，联系途径仅限上述信息。</w:t>
            </w:r>
          </w:p>
          <w:p w:rsidR="001B2F9F" w:rsidRDefault="00D71FC7">
            <w:pPr>
              <w:rPr>
                <w:rFonts w:ascii="仿宋" w:eastAsia="仿宋" w:hAnsi="仿宋" w:cs="仿宋"/>
                <w:sz w:val="24"/>
              </w:rPr>
            </w:pPr>
            <w:r>
              <w:rPr>
                <w:rFonts w:ascii="仿宋" w:eastAsia="仿宋" w:hAnsi="仿宋" w:cs="仿宋" w:hint="eastAsia"/>
                <w:b/>
                <w:bCs/>
                <w:sz w:val="24"/>
              </w:rPr>
              <w:t>委托方已充分理解了上述全部内容。</w:t>
            </w:r>
          </w:p>
        </w:tc>
      </w:tr>
    </w:tbl>
    <w:p w:rsidR="001B2F9F" w:rsidRDefault="001B2F9F">
      <w:pPr>
        <w:rPr>
          <w:rFonts w:asciiTheme="minorEastAsia" w:hAnsiTheme="minorEastAsia" w:cstheme="minorEastAsia"/>
          <w:sz w:val="24"/>
        </w:rPr>
      </w:pPr>
    </w:p>
    <w:p w:rsidR="001B2F9F" w:rsidRDefault="001B2F9F">
      <w:pPr>
        <w:rPr>
          <w:rFonts w:asciiTheme="minorEastAsia" w:hAnsiTheme="minorEastAsia" w:cstheme="minorEastAsia"/>
          <w:sz w:val="24"/>
        </w:rPr>
      </w:pPr>
    </w:p>
    <w:p w:rsidR="001B2F9F" w:rsidRDefault="00D71FC7">
      <w:pPr>
        <w:rPr>
          <w:rFonts w:asciiTheme="minorEastAsia" w:hAnsiTheme="minorEastAsia" w:cstheme="minorEastAsia"/>
          <w:sz w:val="24"/>
        </w:rPr>
      </w:pPr>
      <w:r>
        <w:rPr>
          <w:rFonts w:asciiTheme="minorEastAsia" w:hAnsiTheme="minorEastAsia" w:cstheme="minorEastAsia" w:hint="eastAsia"/>
          <w:sz w:val="24"/>
        </w:rPr>
        <w:t xml:space="preserve">                                  委托方代表（签字、盖章）：</w:t>
      </w:r>
    </w:p>
    <w:p w:rsidR="001B2F9F" w:rsidRDefault="001B2F9F">
      <w:pPr>
        <w:rPr>
          <w:rFonts w:asciiTheme="minorEastAsia" w:hAnsiTheme="minorEastAsia" w:cstheme="minorEastAsia"/>
          <w:sz w:val="24"/>
        </w:rPr>
      </w:pPr>
    </w:p>
    <w:p w:rsidR="001B2F9F" w:rsidRDefault="001B2F9F">
      <w:pPr>
        <w:rPr>
          <w:rFonts w:asciiTheme="minorEastAsia" w:hAnsiTheme="minorEastAsia" w:cstheme="minorEastAsia"/>
          <w:sz w:val="24"/>
        </w:rPr>
      </w:pPr>
    </w:p>
    <w:p w:rsidR="001B2F9F" w:rsidRDefault="00D71FC7">
      <w:pPr>
        <w:rPr>
          <w:rFonts w:asciiTheme="minorEastAsia" w:hAnsiTheme="minorEastAsia" w:cstheme="minorEastAsia"/>
          <w:sz w:val="24"/>
        </w:rPr>
      </w:pPr>
      <w:r>
        <w:rPr>
          <w:rFonts w:asciiTheme="minorEastAsia" w:hAnsiTheme="minorEastAsia" w:cstheme="minorEastAsia" w:hint="eastAsia"/>
          <w:sz w:val="24"/>
        </w:rPr>
        <w:t xml:space="preserve">                                                      年  月  日</w:t>
      </w:r>
    </w:p>
    <w:sectPr w:rsidR="001B2F9F" w:rsidSect="001B2F9F">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1CD" w:rsidRDefault="00E141CD" w:rsidP="001B2F9F">
      <w:r>
        <w:separator/>
      </w:r>
    </w:p>
  </w:endnote>
  <w:endnote w:type="continuationSeparator" w:id="1">
    <w:p w:rsidR="00E141CD" w:rsidRDefault="00E141CD" w:rsidP="001B2F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Light">
    <w:altName w:val="微软雅黑"/>
    <w:charset w:val="86"/>
    <w:family w:val="auto"/>
    <w:pitch w:val="default"/>
    <w:sig w:usb0="00000000" w:usb1="28CF0010"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1CD" w:rsidRDefault="00E141CD" w:rsidP="001B2F9F">
      <w:r>
        <w:separator/>
      </w:r>
    </w:p>
  </w:footnote>
  <w:footnote w:type="continuationSeparator" w:id="1">
    <w:p w:rsidR="00E141CD" w:rsidRDefault="00E141CD" w:rsidP="001B2F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F9F" w:rsidRDefault="00D71FC7">
    <w:pPr>
      <w:pStyle w:val="a4"/>
      <w:tabs>
        <w:tab w:val="clear" w:pos="4153"/>
        <w:tab w:val="left" w:pos="5203"/>
      </w:tabs>
      <w:rPr>
        <w:u w:val="double"/>
      </w:rPr>
    </w:pPr>
    <w:r>
      <w:rPr>
        <w:rFonts w:ascii="微软雅黑 Light" w:eastAsia="微软雅黑 Light" w:hAnsi="微软雅黑 Light" w:cs="微软雅黑 Light" w:hint="eastAsia"/>
        <w:noProof/>
        <w:u w:val="double"/>
      </w:rPr>
      <w:drawing>
        <wp:inline distT="0" distB="0" distL="114300" distR="114300">
          <wp:extent cx="1618615" cy="638175"/>
          <wp:effectExtent l="0" t="0" r="635" b="9525"/>
          <wp:docPr id="2" name="图片 1" descr="EXB9C6~D2@Y[U)225EX%VH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EXB9C6~D2@Y[U)225EX%VHG"/>
                  <pic:cNvPicPr>
                    <a:picLocks noChangeAspect="1"/>
                  </pic:cNvPicPr>
                </pic:nvPicPr>
                <pic:blipFill>
                  <a:blip r:embed="rId1"/>
                  <a:stretch>
                    <a:fillRect/>
                  </a:stretch>
                </pic:blipFill>
                <pic:spPr>
                  <a:xfrm>
                    <a:off x="0" y="0"/>
                    <a:ext cx="1620520" cy="638676"/>
                  </a:xfrm>
                  <a:prstGeom prst="rect">
                    <a:avLst/>
                  </a:prstGeom>
                </pic:spPr>
              </pic:pic>
            </a:graphicData>
          </a:graphic>
        </wp:inline>
      </w:drawing>
    </w:r>
    <w:r w:rsidR="00B9422D">
      <w:rPr>
        <w:rFonts w:ascii="宋体" w:eastAsia="宋体" w:hAnsi="宋体" w:cs="宋体" w:hint="eastAsia"/>
        <w:sz w:val="24"/>
        <w:u w:val="double"/>
      </w:rPr>
      <w:t xml:space="preserve">                    </w:t>
    </w:r>
    <w:r>
      <w:rPr>
        <w:rFonts w:ascii="宋体" w:eastAsia="宋体" w:hAnsi="宋体" w:cs="宋体" w:hint="eastAsia"/>
        <w:sz w:val="24"/>
        <w:u w:val="double"/>
      </w:rPr>
      <w:t>食安（深圳）法律服务有限公司</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2F9F"/>
    <w:rsid w:val="000268D9"/>
    <w:rsid w:val="001B2F9F"/>
    <w:rsid w:val="00372393"/>
    <w:rsid w:val="00845198"/>
    <w:rsid w:val="009742A1"/>
    <w:rsid w:val="0098714A"/>
    <w:rsid w:val="009B1015"/>
    <w:rsid w:val="00AB37BE"/>
    <w:rsid w:val="00AC308F"/>
    <w:rsid w:val="00AF1527"/>
    <w:rsid w:val="00B01F9C"/>
    <w:rsid w:val="00B9422D"/>
    <w:rsid w:val="00D01984"/>
    <w:rsid w:val="00D71FC7"/>
    <w:rsid w:val="00DE0E2D"/>
    <w:rsid w:val="00E141CD"/>
    <w:rsid w:val="00F5140C"/>
    <w:rsid w:val="00F63328"/>
    <w:rsid w:val="01B47AA4"/>
    <w:rsid w:val="021C4D74"/>
    <w:rsid w:val="023B716C"/>
    <w:rsid w:val="02467B46"/>
    <w:rsid w:val="045709C8"/>
    <w:rsid w:val="04A2346F"/>
    <w:rsid w:val="05026222"/>
    <w:rsid w:val="06BE3A19"/>
    <w:rsid w:val="07517D16"/>
    <w:rsid w:val="079A5056"/>
    <w:rsid w:val="093A1256"/>
    <w:rsid w:val="0A1F5AA1"/>
    <w:rsid w:val="0C5E0324"/>
    <w:rsid w:val="0C603A32"/>
    <w:rsid w:val="0C643EDF"/>
    <w:rsid w:val="0D027CA9"/>
    <w:rsid w:val="0D857EAA"/>
    <w:rsid w:val="0F201164"/>
    <w:rsid w:val="0F282E75"/>
    <w:rsid w:val="0FA67989"/>
    <w:rsid w:val="1106436C"/>
    <w:rsid w:val="1166232B"/>
    <w:rsid w:val="11E92CF6"/>
    <w:rsid w:val="12321C5D"/>
    <w:rsid w:val="12B929C6"/>
    <w:rsid w:val="13B03F47"/>
    <w:rsid w:val="141E36EE"/>
    <w:rsid w:val="15604D3E"/>
    <w:rsid w:val="15B10DEC"/>
    <w:rsid w:val="15EC6310"/>
    <w:rsid w:val="16086040"/>
    <w:rsid w:val="16B04E50"/>
    <w:rsid w:val="16EA2B2A"/>
    <w:rsid w:val="17DD3D9B"/>
    <w:rsid w:val="187B6EC6"/>
    <w:rsid w:val="19AB4B37"/>
    <w:rsid w:val="1A1D5007"/>
    <w:rsid w:val="1E646AFE"/>
    <w:rsid w:val="1FE03EF9"/>
    <w:rsid w:val="20BD5641"/>
    <w:rsid w:val="21751EF3"/>
    <w:rsid w:val="219330A4"/>
    <w:rsid w:val="21F51823"/>
    <w:rsid w:val="2214708A"/>
    <w:rsid w:val="22361443"/>
    <w:rsid w:val="22503DE5"/>
    <w:rsid w:val="22567D50"/>
    <w:rsid w:val="227862AD"/>
    <w:rsid w:val="23055564"/>
    <w:rsid w:val="232870C3"/>
    <w:rsid w:val="23567794"/>
    <w:rsid w:val="23A06894"/>
    <w:rsid w:val="23A9736D"/>
    <w:rsid w:val="23EB5C36"/>
    <w:rsid w:val="246C6E6C"/>
    <w:rsid w:val="279A44CC"/>
    <w:rsid w:val="27F27435"/>
    <w:rsid w:val="27F96656"/>
    <w:rsid w:val="280215CF"/>
    <w:rsid w:val="297B456D"/>
    <w:rsid w:val="2A1A5049"/>
    <w:rsid w:val="2A94045B"/>
    <w:rsid w:val="2AB130B3"/>
    <w:rsid w:val="2AB71539"/>
    <w:rsid w:val="2B1505E7"/>
    <w:rsid w:val="2CAA0C52"/>
    <w:rsid w:val="2D20574C"/>
    <w:rsid w:val="2F66455A"/>
    <w:rsid w:val="2FC351CB"/>
    <w:rsid w:val="312F5299"/>
    <w:rsid w:val="31304C29"/>
    <w:rsid w:val="31B8000E"/>
    <w:rsid w:val="351378E2"/>
    <w:rsid w:val="35426272"/>
    <w:rsid w:val="360B78F3"/>
    <w:rsid w:val="36321E4F"/>
    <w:rsid w:val="36D956E6"/>
    <w:rsid w:val="38042933"/>
    <w:rsid w:val="38482D96"/>
    <w:rsid w:val="385B7DDF"/>
    <w:rsid w:val="388C5495"/>
    <w:rsid w:val="392A3D28"/>
    <w:rsid w:val="39970ECE"/>
    <w:rsid w:val="3A0F6926"/>
    <w:rsid w:val="3ADB3875"/>
    <w:rsid w:val="3BB5374B"/>
    <w:rsid w:val="3BF5554F"/>
    <w:rsid w:val="3DED3D4A"/>
    <w:rsid w:val="3E322302"/>
    <w:rsid w:val="3E812451"/>
    <w:rsid w:val="3F0C3DBC"/>
    <w:rsid w:val="3F9746E0"/>
    <w:rsid w:val="3FC174DC"/>
    <w:rsid w:val="408C5772"/>
    <w:rsid w:val="4120293D"/>
    <w:rsid w:val="423C0851"/>
    <w:rsid w:val="42B04FA6"/>
    <w:rsid w:val="43854E79"/>
    <w:rsid w:val="456F3C05"/>
    <w:rsid w:val="45AD53A0"/>
    <w:rsid w:val="45E135EC"/>
    <w:rsid w:val="461D567B"/>
    <w:rsid w:val="4683082C"/>
    <w:rsid w:val="47371085"/>
    <w:rsid w:val="48760339"/>
    <w:rsid w:val="48914D24"/>
    <w:rsid w:val="497A55A2"/>
    <w:rsid w:val="4AAA6665"/>
    <w:rsid w:val="4ABF3A42"/>
    <w:rsid w:val="4ACD4D1E"/>
    <w:rsid w:val="4CB67767"/>
    <w:rsid w:val="4D9B7621"/>
    <w:rsid w:val="4DC23D9B"/>
    <w:rsid w:val="4DD224BB"/>
    <w:rsid w:val="4E22537A"/>
    <w:rsid w:val="4EE815F1"/>
    <w:rsid w:val="50A96937"/>
    <w:rsid w:val="50B76E7C"/>
    <w:rsid w:val="50F76A1A"/>
    <w:rsid w:val="51AD637C"/>
    <w:rsid w:val="52AA7676"/>
    <w:rsid w:val="52F677C2"/>
    <w:rsid w:val="534C036C"/>
    <w:rsid w:val="539135CE"/>
    <w:rsid w:val="546F77F9"/>
    <w:rsid w:val="54DE0A57"/>
    <w:rsid w:val="56ED3444"/>
    <w:rsid w:val="58A02F1F"/>
    <w:rsid w:val="58CD244F"/>
    <w:rsid w:val="598B20ED"/>
    <w:rsid w:val="59B93A7B"/>
    <w:rsid w:val="5A6B43C6"/>
    <w:rsid w:val="5ACF654C"/>
    <w:rsid w:val="5C2F6A60"/>
    <w:rsid w:val="5C4E2E25"/>
    <w:rsid w:val="5C8A44ED"/>
    <w:rsid w:val="5F186254"/>
    <w:rsid w:val="5F3E7154"/>
    <w:rsid w:val="5F8C7E6F"/>
    <w:rsid w:val="60BE31D3"/>
    <w:rsid w:val="61F81FDB"/>
    <w:rsid w:val="62025CD3"/>
    <w:rsid w:val="633A29AA"/>
    <w:rsid w:val="63E476FB"/>
    <w:rsid w:val="64E62BB8"/>
    <w:rsid w:val="64F60663"/>
    <w:rsid w:val="64FA08BE"/>
    <w:rsid w:val="65807916"/>
    <w:rsid w:val="66346FC7"/>
    <w:rsid w:val="66B254DD"/>
    <w:rsid w:val="67D75E02"/>
    <w:rsid w:val="692E7737"/>
    <w:rsid w:val="694670A2"/>
    <w:rsid w:val="6A0430A1"/>
    <w:rsid w:val="6AFE2F83"/>
    <w:rsid w:val="6B591F16"/>
    <w:rsid w:val="6B7174AC"/>
    <w:rsid w:val="6D4E60C2"/>
    <w:rsid w:val="6E261751"/>
    <w:rsid w:val="6E784FEC"/>
    <w:rsid w:val="6EA26FC8"/>
    <w:rsid w:val="721C1968"/>
    <w:rsid w:val="724B0780"/>
    <w:rsid w:val="726C00BD"/>
    <w:rsid w:val="72F30088"/>
    <w:rsid w:val="730050BF"/>
    <w:rsid w:val="746511D7"/>
    <w:rsid w:val="74D24CDC"/>
    <w:rsid w:val="755C48C4"/>
    <w:rsid w:val="759C0095"/>
    <w:rsid w:val="76464652"/>
    <w:rsid w:val="77B26E14"/>
    <w:rsid w:val="79A75D30"/>
    <w:rsid w:val="7A2609A7"/>
    <w:rsid w:val="7A7F0DCB"/>
    <w:rsid w:val="7AC47029"/>
    <w:rsid w:val="7B2510A3"/>
    <w:rsid w:val="7B936A65"/>
    <w:rsid w:val="7C7A6966"/>
    <w:rsid w:val="7DE708D3"/>
    <w:rsid w:val="7E5F4F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2F9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1B2F9F"/>
    <w:pPr>
      <w:tabs>
        <w:tab w:val="center" w:pos="4153"/>
        <w:tab w:val="right" w:pos="8306"/>
      </w:tabs>
      <w:snapToGrid w:val="0"/>
      <w:jc w:val="left"/>
    </w:pPr>
    <w:rPr>
      <w:sz w:val="18"/>
    </w:rPr>
  </w:style>
  <w:style w:type="paragraph" w:styleId="a4">
    <w:name w:val="header"/>
    <w:basedOn w:val="a"/>
    <w:qFormat/>
    <w:rsid w:val="001B2F9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rsid w:val="001B2F9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
    <w:rsid w:val="00B9422D"/>
    <w:rPr>
      <w:sz w:val="18"/>
      <w:szCs w:val="18"/>
    </w:rPr>
  </w:style>
  <w:style w:type="character" w:customStyle="1" w:styleId="Char">
    <w:name w:val="批注框文本 Char"/>
    <w:basedOn w:val="a0"/>
    <w:link w:val="a6"/>
    <w:rsid w:val="00B9422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121</Words>
  <Characters>693</Characters>
  <Application>Microsoft Office Word</Application>
  <DocSecurity>0</DocSecurity>
  <Lines>5</Lines>
  <Paragraphs>1</Paragraphs>
  <ScaleCrop>false</ScaleCrop>
  <Company>微软中国</Company>
  <LinksUpToDate>false</LinksUpToDate>
  <CharactersWithSpaces>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刘志鑫</dc:creator>
  <cp:lastModifiedBy>微软用户</cp:lastModifiedBy>
  <cp:revision>19</cp:revision>
  <cp:lastPrinted>2017-05-09T02:56:00Z</cp:lastPrinted>
  <dcterms:created xsi:type="dcterms:W3CDTF">2014-10-29T12:08:00Z</dcterms:created>
  <dcterms:modified xsi:type="dcterms:W3CDTF">2017-06-20T11:06:00Z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2052-10.1.0.5864</vt:lpwstr>
  </property>
</Properties>
</file>